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1D6033" w:rsidRPr="003249EB" w:rsidP="00DD6080" w14:paraId="6246A566" w14:textId="4B9CDCEC">
      <w:pPr>
        <w:pStyle w:val="NoSpacing"/>
        <w:spacing w:before="0"/>
        <w:jc w:val="center"/>
        <w:rPr>
          <w:rFonts w:ascii="Arial Narrow" w:hAnsi="Arial Narrow"/>
          <w:b/>
        </w:rPr>
      </w:pPr>
      <w:r>
        <w:rPr>
          <w:rFonts w:ascii="Arial Narrow" w:hAnsi="Arial Narrow"/>
          <w:b/>
        </w:rPr>
        <w:t xml:space="preserve">2.SINIF </w:t>
      </w:r>
      <w:r w:rsidRPr="003249EB" w:rsidR="00017CE9">
        <w:rPr>
          <w:rFonts w:ascii="Arial Narrow" w:hAnsi="Arial Narrow"/>
          <w:b/>
        </w:rPr>
        <w:t xml:space="preserve">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DD6080" w14:paraId="722FE3C0" w14:textId="77777777">
      <w:pPr>
        <w:pStyle w:val="NoSpacing"/>
        <w:jc w:val="center"/>
        <w:rPr>
          <w:rFonts w:ascii="Arial Narrow" w:hAnsi="Arial Narrow"/>
          <w:b/>
        </w:rPr>
      </w:pPr>
      <w:r w:rsidRPr="003249EB">
        <w:rPr>
          <w:rFonts w:ascii="Arial Narrow" w:hAnsi="Arial Narrow"/>
          <w:b/>
          <w:color w:val="FF0000"/>
        </w:rPr>
        <w:t>3.Hafta</w:t>
      </w:r>
    </w:p>
    <w:p w:rsidR="001D6033" w:rsidRPr="003249EB" w:rsidP="00DD6080" w14:paraId="4B4421D4" w14:textId="64A7F526">
      <w:pPr>
        <w:pStyle w:val="NoSpacing"/>
        <w:jc w:val="center"/>
        <w:rPr>
          <w:rFonts w:ascii="Arial Narrow" w:hAnsi="Arial Narrow"/>
          <w:b/>
        </w:rPr>
      </w:pPr>
      <w:r w:rsidRPr="003249EB">
        <w:rPr>
          <w:rFonts w:ascii="Arial Narrow" w:hAnsi="Arial Narrow"/>
          <w:b/>
        </w:rPr>
        <w:t xml:space="preserve"> (</w:t>
      </w:r>
      <w:r w:rsidRPr="003249EB" w:rsidR="008C626E">
        <w:rPr>
          <w:rFonts w:ascii="Arial Narrow" w:hAnsi="Arial Narrow"/>
          <w:b/>
        </w:rPr>
        <w:t>28</w:t>
      </w:r>
      <w:r w:rsidRPr="003249EB">
        <w:rPr>
          <w:rFonts w:ascii="Arial Narrow" w:hAnsi="Arial Narrow"/>
          <w:b/>
        </w:rPr>
        <w:t xml:space="preserve"> Eylül</w:t>
      </w:r>
      <w:r w:rsidRPr="003249EB" w:rsidR="00D85E61">
        <w:rPr>
          <w:rFonts w:ascii="Arial Narrow" w:hAnsi="Arial Narrow"/>
          <w:b/>
        </w:rPr>
        <w:t>-02 Ekim</w:t>
      </w:r>
      <w:r w:rsidRPr="003249EB">
        <w:rPr>
          <w:rFonts w:ascii="Arial Narrow" w:hAnsi="Arial Narrow"/>
          <w:b/>
        </w:rPr>
        <w:t xml:space="preserve"> </w:t>
      </w:r>
      <w:r w:rsidRPr="003249EB" w:rsidR="00C9463C">
        <w:rPr>
          <w:rFonts w:ascii="Arial Narrow" w:hAnsi="Arial Narrow"/>
          <w:b/>
        </w:rPr>
        <w:t>2026</w:t>
      </w:r>
      <w:r w:rsidRPr="003249EB">
        <w:rPr>
          <w:rFonts w:ascii="Arial Narrow" w:hAnsi="Arial Narrow"/>
          <w:b/>
        </w:rPr>
        <w:t>)</w:t>
      </w:r>
    </w:p>
    <w:p w:rsidR="008C626E" w:rsidRPr="005E002F" w:rsidP="00DD6080" w14:paraId="7854BDA4" w14:textId="65FC2254">
      <w:pPr>
        <w:pStyle w:val="NoSpacing"/>
        <w:jc w:val="center"/>
        <w:rPr>
          <w:rFonts w:ascii="Arial Narrow" w:hAnsi="Arial Narrow"/>
          <w:b/>
          <w:sz w:val="20"/>
          <w:szCs w:val="20"/>
        </w:rPr>
      </w:pPr>
    </w:p>
    <w:tbl>
      <w:tblPr>
        <w:tblW w:w="4921"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01"/>
        <w:gridCol w:w="3528"/>
        <w:gridCol w:w="870"/>
        <w:gridCol w:w="3893"/>
      </w:tblGrid>
      <w:tr w14:paraId="3AD6B33B" w14:textId="77777777" w:rsidTr="00F33C4F">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376B6" w:rsidRPr="005E002F" w:rsidP="00F33C4F" w14:paraId="0D8823EB"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2C15C932" w14:textId="77777777" w:rsidTr="001F4F09">
        <w:tblPrEx>
          <w:tblW w:w="4921" w:type="pct"/>
          <w:tblInd w:w="132" w:type="dxa"/>
          <w:shd w:val="clear" w:color="auto" w:fill="FFFFFF" w:themeFill="background1"/>
          <w:tblLayout w:type="fixed"/>
          <w:tblLook w:val="04A0"/>
        </w:tblPrEx>
        <w:trPr>
          <w:trHeight w:val="94"/>
        </w:trPr>
        <w:tc>
          <w:tcPr>
            <w:tcW w:w="1075" w:type="pct"/>
            <w:shd w:val="clear" w:color="auto" w:fill="FFFFFF" w:themeFill="background1"/>
            <w:tcMar>
              <w:top w:w="28" w:type="dxa"/>
              <w:bottom w:w="28" w:type="dxa"/>
            </w:tcMar>
            <w:vAlign w:val="center"/>
          </w:tcPr>
          <w:p w:rsidR="000376B6" w:rsidRPr="005E002F" w:rsidP="00F33C4F" w14:paraId="59A6B580"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66" w:type="pct"/>
            <w:shd w:val="clear" w:color="auto" w:fill="FFFFFF" w:themeFill="background1"/>
            <w:tcMar>
              <w:top w:w="28" w:type="dxa"/>
              <w:bottom w:w="28" w:type="dxa"/>
            </w:tcMar>
            <w:vAlign w:val="center"/>
          </w:tcPr>
          <w:p w:rsidR="000376B6" w:rsidRPr="005E002F" w:rsidP="00F33C4F" w14:paraId="6B8DCBE2"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401" w:type="pct"/>
            <w:shd w:val="clear" w:color="auto" w:fill="FFFFFF" w:themeFill="background1"/>
            <w:tcMar>
              <w:top w:w="28" w:type="dxa"/>
              <w:bottom w:w="28" w:type="dxa"/>
            </w:tcMar>
            <w:vAlign w:val="center"/>
          </w:tcPr>
          <w:p w:rsidR="000376B6" w:rsidRPr="005E002F" w:rsidP="00F33C4F" w14:paraId="39D39BE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792" w:type="pct"/>
            <w:shd w:val="clear" w:color="auto" w:fill="FFFFFF" w:themeFill="background1"/>
            <w:tcMar>
              <w:top w:w="28" w:type="dxa"/>
              <w:bottom w:w="28" w:type="dxa"/>
            </w:tcMar>
            <w:vAlign w:val="center"/>
          </w:tcPr>
          <w:p w:rsidR="000376B6" w:rsidRPr="005E002F" w:rsidP="00F33C4F" w14:paraId="060FED78"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78AD5143" w14:textId="77777777" w:rsidTr="001F4F09">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0376B6" w:rsidRPr="005E002F" w:rsidP="00F33C4F" w14:paraId="5AD44A45"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66" w:type="pct"/>
            <w:shd w:val="clear" w:color="auto" w:fill="FFFFFF" w:themeFill="background1"/>
            <w:tcMar>
              <w:top w:w="28" w:type="dxa"/>
              <w:bottom w:w="28" w:type="dxa"/>
            </w:tcMar>
            <w:vAlign w:val="center"/>
          </w:tcPr>
          <w:p w:rsidR="000376B6" w:rsidRPr="005E002F" w:rsidP="00F33C4F" w14:paraId="1D32215E"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401" w:type="pct"/>
            <w:shd w:val="clear" w:color="auto" w:fill="FFFFFF" w:themeFill="background1"/>
            <w:tcMar>
              <w:top w:w="28" w:type="dxa"/>
              <w:bottom w:w="28" w:type="dxa"/>
            </w:tcMar>
            <w:vAlign w:val="center"/>
          </w:tcPr>
          <w:p w:rsidR="000376B6" w:rsidRPr="005E002F" w:rsidP="00F33C4F" w14:paraId="2736E6FF"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792" w:type="pct"/>
            <w:shd w:val="clear" w:color="auto" w:fill="FFFFFF" w:themeFill="background1"/>
            <w:tcMar>
              <w:top w:w="28" w:type="dxa"/>
              <w:bottom w:w="28" w:type="dxa"/>
            </w:tcMar>
            <w:vAlign w:val="center"/>
          </w:tcPr>
          <w:p w:rsidR="000376B6" w:rsidRPr="005E002F" w:rsidP="00F33C4F" w14:paraId="004881EF"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346825E2" w14:textId="77777777" w:rsidTr="001F4F09">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0376B6" w:rsidRPr="005E002F" w:rsidP="00F33C4F" w14:paraId="2C137453"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85" w:type="pct"/>
            <w:gridSpan w:val="3"/>
            <w:shd w:val="clear" w:color="auto" w:fill="FFFFFF" w:themeFill="background1"/>
            <w:tcMar>
              <w:top w:w="28" w:type="dxa"/>
              <w:bottom w:w="28" w:type="dxa"/>
            </w:tcMar>
            <w:vAlign w:val="center"/>
          </w:tcPr>
          <w:p w:rsidR="000376B6" w:rsidRPr="005E002F" w:rsidP="00F33C4F" w14:paraId="0162551F" w14:textId="661FFF02">
            <w:pPr>
              <w:pStyle w:val="NoSpacing"/>
              <w:rPr>
                <w:rFonts w:ascii="Arial Narrow" w:hAnsi="Arial Narrow" w:cs="Times New Roman"/>
                <w:color w:val="FF0000"/>
                <w:sz w:val="20"/>
                <w:szCs w:val="20"/>
                <w14:ligatures w14:val="standardContextual"/>
              </w:rPr>
            </w:pPr>
            <w:r w:rsidRPr="000376B6">
              <w:rPr>
                <w:rFonts w:ascii="Arial Narrow" w:hAnsi="Arial Narrow" w:cs="Times New Roman"/>
                <w:color w:val="FF0000"/>
                <w:sz w:val="20"/>
                <w:szCs w:val="20"/>
                <w14:ligatures w14:val="standardContextual"/>
              </w:rPr>
              <w:t>Doğadan/çevreden/nesnelerden duyulan ince-kalın sesler</w:t>
            </w:r>
          </w:p>
        </w:tc>
      </w:tr>
      <w:tr w14:paraId="251005FB" w14:textId="77777777" w:rsidTr="001F4F09">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0376B6" w:rsidRPr="005E002F" w:rsidP="00F33C4F" w14:paraId="1A821B9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85" w:type="pct"/>
            <w:gridSpan w:val="3"/>
            <w:shd w:val="clear" w:color="auto" w:fill="FFFFFF" w:themeFill="background1"/>
            <w:tcMar>
              <w:top w:w="28" w:type="dxa"/>
              <w:bottom w:w="28" w:type="dxa"/>
            </w:tcMar>
            <w:vAlign w:val="center"/>
          </w:tcPr>
          <w:p w:rsidR="000376B6" w:rsidRPr="000376B6" w:rsidP="000376B6" w14:paraId="4F1F6E66" w14:textId="6002DE87">
            <w:pPr>
              <w:pStyle w:val="NoSpacing"/>
              <w:rPr>
                <w:rFonts w:ascii="Arial Narrow" w:hAnsi="Arial Narrow" w:cs="Times New Roman"/>
                <w:b/>
                <w:sz w:val="20"/>
                <w:szCs w:val="20"/>
                <w14:ligatures w14:val="standardContextual"/>
              </w:rPr>
            </w:pPr>
            <w:r w:rsidRPr="000376B6">
              <w:rPr>
                <w:rFonts w:ascii="Arial Narrow" w:hAnsi="Arial Narrow" w:cs="Times New Roman"/>
                <w:b/>
                <w:sz w:val="20"/>
                <w:szCs w:val="20"/>
                <w14:ligatures w14:val="standardContextual"/>
              </w:rPr>
              <w:t>MÜZ.2.1.2. Doğadan/çevreden/nesnelerden duyulan seslerin incelik-kalınlık özelliklerini</w:t>
            </w:r>
            <w:r>
              <w:rPr>
                <w:rFonts w:ascii="Arial Narrow" w:hAnsi="Arial Narrow" w:cs="Times New Roman"/>
                <w:b/>
                <w:sz w:val="20"/>
                <w:szCs w:val="20"/>
                <w14:ligatures w14:val="standardContextual"/>
              </w:rPr>
              <w:t xml:space="preserve"> </w:t>
            </w:r>
            <w:r w:rsidRPr="000376B6">
              <w:rPr>
                <w:rFonts w:ascii="Arial Narrow" w:hAnsi="Arial Narrow" w:cs="Times New Roman"/>
                <w:b/>
                <w:sz w:val="20"/>
                <w:szCs w:val="20"/>
                <w14:ligatures w14:val="standardContextual"/>
              </w:rPr>
              <w:t>karşılaştırabilme</w:t>
            </w:r>
          </w:p>
          <w:p w:rsidR="000376B6" w:rsidRPr="000376B6" w:rsidP="000376B6" w14:paraId="0642E748" w14:textId="554FFAF2">
            <w:pPr>
              <w:pStyle w:val="NoSpacing"/>
              <w:rPr>
                <w:rFonts w:ascii="Arial Narrow" w:hAnsi="Arial Narrow" w:cs="Times New Roman"/>
                <w:sz w:val="20"/>
                <w:szCs w:val="20"/>
                <w14:ligatures w14:val="standardContextual"/>
              </w:rPr>
            </w:pPr>
            <w:r w:rsidRPr="000376B6">
              <w:rPr>
                <w:rFonts w:ascii="Arial Narrow" w:hAnsi="Arial Narrow" w:cs="Times New Roman"/>
                <w:sz w:val="20"/>
                <w:szCs w:val="20"/>
                <w14:ligatures w14:val="standardContextual"/>
              </w:rPr>
              <w:t>a) Doğadan/çevreden/nesnelerden duyulan seslerin incelik-kalınlık özelliklerini ifade eder.</w:t>
            </w:r>
          </w:p>
          <w:p w:rsidR="000376B6" w:rsidRPr="000376B6" w:rsidP="000376B6" w14:paraId="19088C9C" w14:textId="53451571">
            <w:pPr>
              <w:pStyle w:val="NoSpacing"/>
              <w:rPr>
                <w:rFonts w:ascii="Arial Narrow" w:hAnsi="Arial Narrow" w:cs="Times New Roman"/>
                <w:sz w:val="20"/>
                <w:szCs w:val="20"/>
                <w14:ligatures w14:val="standardContextual"/>
              </w:rPr>
            </w:pPr>
            <w:r w:rsidRPr="000376B6">
              <w:rPr>
                <w:rFonts w:ascii="Arial Narrow" w:hAnsi="Arial Narrow" w:cs="Times New Roman"/>
                <w:sz w:val="20"/>
                <w:szCs w:val="20"/>
                <w14:ligatures w14:val="standardContextual"/>
              </w:rPr>
              <w:t>b) Doğadan/çevreden/nesnelerden duyulan seslerin incelik-kalınlık özelliklerine ilişkin benzerlikleri ifade eder.</w:t>
            </w:r>
          </w:p>
          <w:p w:rsidR="000376B6" w:rsidRPr="005E002F" w:rsidP="000376B6" w14:paraId="701D09DB" w14:textId="6CA02ACF">
            <w:pPr>
              <w:pStyle w:val="NoSpacing"/>
              <w:rPr>
                <w:rFonts w:ascii="Arial Narrow" w:hAnsi="Arial Narrow" w:cs="Times New Roman"/>
                <w:sz w:val="20"/>
                <w:szCs w:val="20"/>
              </w:rPr>
            </w:pPr>
            <w:r w:rsidRPr="000376B6">
              <w:rPr>
                <w:rFonts w:ascii="Arial Narrow" w:hAnsi="Arial Narrow" w:cs="Times New Roman"/>
                <w:sz w:val="20"/>
                <w:szCs w:val="20"/>
                <w14:ligatures w14:val="standardContextual"/>
              </w:rPr>
              <w:t>c) Doğadan/çevreden/nesnelerden duyulan seslerin incelik-kalınlık özelliklerine ilişkin farklılıkları ifade eder.</w:t>
            </w:r>
          </w:p>
        </w:tc>
      </w:tr>
      <w:tr w14:paraId="137F4208" w14:textId="77777777" w:rsidTr="001F4F09">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0376B6" w:rsidRPr="005E002F" w:rsidP="00F33C4F" w14:paraId="72C2258E"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85" w:type="pct"/>
            <w:gridSpan w:val="3"/>
            <w:shd w:val="clear" w:color="auto" w:fill="FFFFFF" w:themeFill="background1"/>
            <w:tcMar>
              <w:top w:w="28" w:type="dxa"/>
              <w:bottom w:w="28" w:type="dxa"/>
            </w:tcMar>
            <w:vAlign w:val="center"/>
          </w:tcPr>
          <w:p w:rsidR="000376B6" w:rsidRPr="005E002F" w:rsidP="00F33C4F" w14:paraId="1D279B58"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31097201" w14:textId="77777777" w:rsidTr="001F4F09">
        <w:tblPrEx>
          <w:tblW w:w="4921" w:type="pct"/>
          <w:tblInd w:w="132" w:type="dxa"/>
          <w:shd w:val="clear" w:color="auto" w:fill="FFFFFF" w:themeFill="background1"/>
          <w:tblLayout w:type="fixed"/>
          <w:tblLook w:val="04A0"/>
        </w:tblPrEx>
        <w:trPr>
          <w:trHeight w:val="318"/>
        </w:trPr>
        <w:tc>
          <w:tcPr>
            <w:tcW w:w="1075" w:type="pct"/>
            <w:shd w:val="clear" w:color="auto" w:fill="FFFFFF" w:themeFill="background1"/>
            <w:tcMar>
              <w:top w:w="28" w:type="dxa"/>
              <w:bottom w:w="28" w:type="dxa"/>
            </w:tcMar>
            <w:vAlign w:val="center"/>
          </w:tcPr>
          <w:p w:rsidR="000376B6" w:rsidRPr="005E002F" w:rsidP="00F33C4F" w14:paraId="1414F630"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85" w:type="pct"/>
            <w:gridSpan w:val="3"/>
            <w:shd w:val="clear" w:color="auto" w:fill="FFFFFF" w:themeFill="background1"/>
            <w:tcMar>
              <w:top w:w="28" w:type="dxa"/>
              <w:bottom w:w="28" w:type="dxa"/>
            </w:tcMar>
            <w:vAlign w:val="center"/>
          </w:tcPr>
          <w:p w:rsidR="000376B6" w:rsidRPr="005E002F" w:rsidP="00F33C4F" w14:paraId="03355BA5"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1BBD416" w14:textId="77777777" w:rsidTr="00F33C4F">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376B6" w:rsidRPr="005E002F" w:rsidP="00F33C4F" w14:paraId="5267588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1B3A9265" w14:textId="77777777" w:rsidTr="001F4F09">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0376B6" w:rsidRPr="005E002F" w:rsidP="00F33C4F" w14:paraId="7DC42DCD"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885" w:type="pct"/>
            <w:gridSpan w:val="3"/>
            <w:shd w:val="clear" w:color="auto" w:fill="FFFFFF" w:themeFill="background1"/>
            <w:tcMar>
              <w:top w:w="28" w:type="dxa"/>
              <w:bottom w:w="28" w:type="dxa"/>
            </w:tcMar>
            <w:vAlign w:val="center"/>
          </w:tcPr>
          <w:p w:rsidR="000376B6" w:rsidRPr="005E002F" w:rsidP="00F33C4F" w14:paraId="6A1DFB32"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5EED4570" w14:textId="77777777" w:rsidTr="001F4F09">
        <w:tblPrEx>
          <w:tblW w:w="4921" w:type="pct"/>
          <w:tblInd w:w="132" w:type="dxa"/>
          <w:shd w:val="clear" w:color="auto" w:fill="FFFFFF" w:themeFill="background1"/>
          <w:tblLayout w:type="fixed"/>
          <w:tblLook w:val="04A0"/>
        </w:tblPrEx>
        <w:trPr>
          <w:trHeight w:val="156"/>
        </w:trPr>
        <w:tc>
          <w:tcPr>
            <w:tcW w:w="1075" w:type="pct"/>
            <w:shd w:val="clear" w:color="auto" w:fill="FFFFFF" w:themeFill="background1"/>
            <w:tcMar>
              <w:top w:w="28" w:type="dxa"/>
              <w:bottom w:w="28" w:type="dxa"/>
            </w:tcMar>
            <w:vAlign w:val="center"/>
          </w:tcPr>
          <w:p w:rsidR="000376B6" w:rsidRPr="005E002F" w:rsidP="00F33C4F" w14:paraId="310EEF6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85" w:type="pct"/>
            <w:gridSpan w:val="3"/>
            <w:shd w:val="clear" w:color="auto" w:fill="FFFFFF" w:themeFill="background1"/>
            <w:tcMar>
              <w:top w:w="28" w:type="dxa"/>
              <w:bottom w:w="28" w:type="dxa"/>
            </w:tcMar>
            <w:vAlign w:val="center"/>
          </w:tcPr>
          <w:p w:rsidR="000376B6" w:rsidRPr="005E002F" w:rsidP="00F33C4F" w14:paraId="2502290B"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66121ED2" w14:textId="77777777" w:rsidTr="001F4F09">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0376B6" w:rsidRPr="005E002F" w:rsidP="00F33C4F" w14:paraId="4F8DCD9A"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85" w:type="pct"/>
            <w:gridSpan w:val="3"/>
            <w:shd w:val="clear" w:color="auto" w:fill="FFFFFF" w:themeFill="background1"/>
            <w:tcMar>
              <w:top w:w="28" w:type="dxa"/>
              <w:bottom w:w="28" w:type="dxa"/>
            </w:tcMar>
            <w:vAlign w:val="center"/>
          </w:tcPr>
          <w:p w:rsidR="000376B6" w:rsidRPr="005E002F" w:rsidP="00F33C4F" w14:paraId="0E1566B6"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4B27406D" w14:textId="77777777" w:rsidTr="001F4F09">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0376B6" w:rsidRPr="005E002F" w:rsidP="00F33C4F" w14:paraId="60353BCC"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85" w:type="pct"/>
            <w:gridSpan w:val="3"/>
            <w:shd w:val="clear" w:color="auto" w:fill="FFFFFF" w:themeFill="background1"/>
            <w:tcMar>
              <w:top w:w="28" w:type="dxa"/>
              <w:bottom w:w="28" w:type="dxa"/>
            </w:tcMar>
            <w:vAlign w:val="center"/>
          </w:tcPr>
          <w:p w:rsidR="000376B6" w:rsidRPr="005E002F" w:rsidP="00F33C4F" w14:paraId="7543F552"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4366C9C1" w14:textId="77777777" w:rsidTr="001F4F09">
        <w:tblPrEx>
          <w:tblW w:w="4921" w:type="pct"/>
          <w:tblInd w:w="132" w:type="dxa"/>
          <w:shd w:val="clear" w:color="auto" w:fill="FFFFFF" w:themeFill="background1"/>
          <w:tblLayout w:type="fixed"/>
          <w:tblLook w:val="04A0"/>
        </w:tblPrEx>
        <w:trPr>
          <w:trHeight w:val="252"/>
        </w:trPr>
        <w:tc>
          <w:tcPr>
            <w:tcW w:w="1075" w:type="pct"/>
            <w:shd w:val="clear" w:color="auto" w:fill="FFFFFF" w:themeFill="background1"/>
            <w:tcMar>
              <w:top w:w="28" w:type="dxa"/>
              <w:bottom w:w="28" w:type="dxa"/>
            </w:tcMar>
            <w:vAlign w:val="center"/>
          </w:tcPr>
          <w:p w:rsidR="000376B6" w:rsidRPr="005E002F" w:rsidP="00F33C4F" w14:paraId="3BDF7655"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85" w:type="pct"/>
            <w:gridSpan w:val="3"/>
            <w:shd w:val="clear" w:color="auto" w:fill="FFFFFF" w:themeFill="background1"/>
            <w:tcMar>
              <w:top w:w="28" w:type="dxa"/>
              <w:bottom w:w="28" w:type="dxa"/>
            </w:tcMar>
            <w:vAlign w:val="center"/>
          </w:tcPr>
          <w:p w:rsidR="000376B6" w:rsidRPr="005E002F" w:rsidP="00F33C4F" w14:paraId="06CB6177"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13EC6B16" w14:textId="77777777" w:rsidTr="001F4F09">
        <w:tblPrEx>
          <w:tblW w:w="4921" w:type="pct"/>
          <w:tblInd w:w="132" w:type="dxa"/>
          <w:shd w:val="clear" w:color="auto" w:fill="FFFFFF" w:themeFill="background1"/>
          <w:tblLayout w:type="fixed"/>
          <w:tblLook w:val="04A0"/>
        </w:tblPrEx>
        <w:trPr>
          <w:trHeight w:val="185"/>
        </w:trPr>
        <w:tc>
          <w:tcPr>
            <w:tcW w:w="1075" w:type="pct"/>
            <w:shd w:val="clear" w:color="auto" w:fill="FFFFFF" w:themeFill="background1"/>
            <w:tcMar>
              <w:top w:w="28" w:type="dxa"/>
              <w:bottom w:w="28" w:type="dxa"/>
            </w:tcMar>
            <w:vAlign w:val="center"/>
          </w:tcPr>
          <w:p w:rsidR="000376B6" w:rsidRPr="005E002F" w:rsidP="00F33C4F" w14:paraId="5956BB71"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85" w:type="pct"/>
            <w:gridSpan w:val="3"/>
            <w:shd w:val="clear" w:color="auto" w:fill="FFFFFF" w:themeFill="background1"/>
            <w:tcMar>
              <w:top w:w="28" w:type="dxa"/>
              <w:bottom w:w="28" w:type="dxa"/>
            </w:tcMar>
            <w:vAlign w:val="center"/>
          </w:tcPr>
          <w:p w:rsidR="000376B6" w:rsidRPr="005E002F" w:rsidP="00F33C4F" w14:paraId="6F61BF15" w14:textId="7E381B74">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584FC642" w14:textId="77777777" w:rsidTr="00F33C4F">
        <w:tblPrEx>
          <w:tblW w:w="4921"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0376B6" w:rsidRPr="005E002F" w:rsidP="00F33C4F" w14:paraId="6FD4F88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2C33860E" w14:textId="77777777" w:rsidTr="001F4F09">
        <w:tblPrEx>
          <w:tblW w:w="4921" w:type="pct"/>
          <w:tblInd w:w="132" w:type="dxa"/>
          <w:shd w:val="clear" w:color="auto" w:fill="FFFFFF" w:themeFill="background1"/>
          <w:tblLayout w:type="fixed"/>
          <w:tblLook w:val="04A0"/>
        </w:tblPrEx>
        <w:trPr>
          <w:trHeight w:val="760"/>
        </w:trPr>
        <w:tc>
          <w:tcPr>
            <w:tcW w:w="1075" w:type="pct"/>
            <w:shd w:val="clear" w:color="auto" w:fill="FFFFFF" w:themeFill="background1"/>
            <w:tcMar>
              <w:top w:w="28" w:type="dxa"/>
              <w:bottom w:w="28" w:type="dxa"/>
            </w:tcMar>
            <w:vAlign w:val="center"/>
          </w:tcPr>
          <w:p w:rsidR="000376B6" w:rsidRPr="005E002F" w:rsidP="00F33C4F" w14:paraId="0775C33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85" w:type="pct"/>
            <w:gridSpan w:val="3"/>
            <w:shd w:val="clear" w:color="auto" w:fill="FFFFFF" w:themeFill="background1"/>
            <w:tcMar>
              <w:top w:w="28" w:type="dxa"/>
              <w:bottom w:w="28" w:type="dxa"/>
            </w:tcMar>
            <w:vAlign w:val="center"/>
          </w:tcPr>
          <w:p w:rsidR="000376B6" w:rsidRPr="005E002F" w:rsidP="00F33C4F" w14:paraId="4BCE1A3F" w14:textId="4C7468E9">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sidR="001F4F09">
              <w:rPr>
                <w:rFonts w:ascii="Arial Narrow" w:hAnsi="Arial Narrow" w:cs="Barlow-Medium"/>
                <w:b/>
                <w:sz w:val="20"/>
                <w:szCs w:val="20"/>
                <w14:ligatures w14:val="standardContextual"/>
              </w:rPr>
              <w:t>20-23</w:t>
            </w:r>
            <w:r w:rsidRPr="005E002F">
              <w:rPr>
                <w:rFonts w:ascii="Arial Narrow" w:hAnsi="Arial Narrow" w:cs="Barlow-Medium"/>
                <w:sz w:val="20"/>
                <w:szCs w:val="20"/>
                <w14:ligatures w14:val="standardContextual"/>
              </w:rPr>
              <w:t xml:space="preserve"> etkinlikler yaptırılır.</w:t>
            </w:r>
          </w:p>
          <w:p w:rsidR="001F4F09" w:rsidP="001F4F09" w14:paraId="6F994D1F"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1F4F09">
              <w:rPr>
                <w:rFonts w:ascii="Arial Narrow" w:hAnsi="Arial Narrow" w:cs="Barlow-Medium"/>
                <w:sz w:val="20"/>
                <w:szCs w:val="20"/>
                <w14:ligatures w14:val="standardContextual"/>
              </w:rPr>
              <w:t>Öğrencilerin çeşitli araç gereç ve dijital materyaller aracılığıyla doğadan/çevreden/nesnelerden</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 xml:space="preserve">duydukları farklı sesleri dikkatle dinlemeleri istenir (E3.2). </w:t>
            </w:r>
          </w:p>
          <w:p w:rsidR="001F4F09" w:rsidP="001F4F09" w14:paraId="1CC3F161"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F4F09">
              <w:rPr>
                <w:rFonts w:ascii="Arial Narrow" w:hAnsi="Arial Narrow" w:cs="Barlow-Medium"/>
                <w:sz w:val="20"/>
                <w:szCs w:val="20"/>
                <w14:ligatures w14:val="standardContextual"/>
              </w:rPr>
              <w:t>Dinledikleri seslerin incelik-</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kalınlık özellikleri hakkında sorular sorulur (E1.1). Öğrencilerin dinletilen seslerin özelliklerini</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 xml:space="preserve">fark etmeleri ve kendi cümleleriyle yorumlamaları istenir (OB1). </w:t>
            </w:r>
          </w:p>
          <w:p w:rsidR="001F4F09" w:rsidP="001F4F09" w14:paraId="06391011"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F4F09">
              <w:rPr>
                <w:rFonts w:ascii="Arial Narrow" w:hAnsi="Arial Narrow" w:cs="Barlow-Medium"/>
                <w:sz w:val="20"/>
                <w:szCs w:val="20"/>
                <w14:ligatures w14:val="standardContextual"/>
              </w:rPr>
              <w:t>Duydukları seslerin</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benzer ve farklı özellik taşıyıp taşımadıkları hakkında sorular sorulur. Bu özellikleri ayrı ayrı</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açıklamaları istenir. Bu süreçte öğrencilere etkileşimli tahta üzerinden ya da basılı materyallerden</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faydalanılarak uygun sesi bulma gibi eşleştirme, sürükle bırak vb. eğitsel oyunlar</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oynatılabilir (OB2). Daha sonra sınıf gruplara ayrılarak bu seslerin farklılıklarını belirlemek için</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 xml:space="preserve">bir grubun farklı bir sesi diğer bir grubun da başka bir sesi vermeleri istenebilir. </w:t>
            </w:r>
          </w:p>
          <w:p w:rsidR="001F4F09" w:rsidRPr="001F4F09" w:rsidP="001F4F09" w14:paraId="4FD42301" w14:textId="3A4CEA2D">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F4F09">
              <w:rPr>
                <w:rFonts w:ascii="Arial Narrow" w:hAnsi="Arial Narrow" w:cs="Barlow-Medium"/>
                <w:sz w:val="20"/>
                <w:szCs w:val="20"/>
                <w14:ligatures w14:val="standardContextual"/>
              </w:rPr>
              <w:t>Değerlendirmeler;</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kısa cevaplı/açık uçlu sorular, gözlem formu gibi araçlardan biriyle yapılabilir. Sesleri</w:t>
            </w:r>
          </w:p>
          <w:p w:rsidR="001F4F09" w:rsidP="001F4F09" w14:paraId="0C41812E" w14:textId="77777777">
            <w:pPr>
              <w:pStyle w:val="NoSpacing"/>
              <w:rPr>
                <w:rFonts w:ascii="Arial Narrow" w:hAnsi="Arial Narrow" w:cs="Barlow-Medium"/>
                <w:sz w:val="20"/>
                <w:szCs w:val="20"/>
                <w14:ligatures w14:val="standardContextual"/>
              </w:rPr>
            </w:pPr>
            <w:r w:rsidRPr="001F4F09">
              <w:rPr>
                <w:rFonts w:ascii="Arial Narrow" w:hAnsi="Arial Narrow" w:cs="Barlow-Medium"/>
                <w:sz w:val="20"/>
                <w:szCs w:val="20"/>
                <w14:ligatures w14:val="standardContextual"/>
              </w:rPr>
              <w:t>incelik-kalınlık özelliklerine göre karşılaştırabilmelerine yönelik performans görevi verilebilir.</w:t>
            </w:r>
          </w:p>
          <w:p w:rsidR="000376B6" w:rsidRPr="005E002F" w:rsidP="001F4F09" w14:paraId="23E53BCA" w14:textId="435418A0">
            <w:pPr>
              <w:pStyle w:val="NoSpacing"/>
              <w:rPr>
                <w:rFonts w:ascii="Arial Narrow" w:eastAsia="Calibri" w:hAnsi="Arial Narrow" w:cs="Times New Roman"/>
                <w:sz w:val="20"/>
                <w:szCs w:val="20"/>
                <w14:ligatures w14:val="standardContextual"/>
              </w:rPr>
            </w:pPr>
            <w:r>
              <w:rPr>
                <w:rFonts w:ascii="Arial Narrow" w:hAnsi="Arial Narrow" w:cs="Barlow-Medium"/>
                <w:b/>
                <w:sz w:val="20"/>
                <w:szCs w:val="20"/>
                <w14:ligatures w14:val="standardContextual"/>
              </w:rPr>
              <w:t xml:space="preserve"> </w:t>
            </w:r>
            <w:r w:rsidRPr="005E002F">
              <w:rPr>
                <w:rFonts w:ascii="Arial Narrow" w:hAnsi="Arial Narrow" w:cs="Barlow-Medium"/>
                <w:b/>
                <w:sz w:val="20"/>
                <w:szCs w:val="20"/>
                <w14:ligatures w14:val="standardContextual"/>
              </w:rPr>
              <w:t xml:space="preserve">Sayfa </w:t>
            </w:r>
            <w:r w:rsidR="001F4F09">
              <w:rPr>
                <w:rFonts w:ascii="Arial Narrow" w:hAnsi="Arial Narrow" w:cs="Barlow-Medium"/>
                <w:b/>
                <w:sz w:val="20"/>
                <w:szCs w:val="20"/>
                <w14:ligatures w14:val="standardContextual"/>
              </w:rPr>
              <w:t>24</w:t>
            </w:r>
            <w:r>
              <w:rPr>
                <w:rFonts w:ascii="Arial Narrow" w:hAnsi="Arial Narrow" w:cs="Barlow-Medium"/>
                <w:b/>
                <w:sz w:val="20"/>
                <w:szCs w:val="20"/>
                <w14:ligatures w14:val="standardContextual"/>
              </w:rPr>
              <w:t xml:space="preserve"> </w:t>
            </w:r>
            <w:r w:rsidRPr="005E002F">
              <w:rPr>
                <w:rFonts w:ascii="Arial Narrow" w:hAnsi="Arial Narrow" w:cs="Barlow-Medium"/>
                <w:sz w:val="20"/>
                <w:szCs w:val="20"/>
                <w14:ligatures w14:val="standardContextual"/>
              </w:rPr>
              <w:t>Değerlendirme zamanı yaptırılır</w:t>
            </w:r>
          </w:p>
        </w:tc>
      </w:tr>
      <w:tr w14:paraId="5FDB368B" w14:textId="77777777" w:rsidTr="00F33C4F">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376B6" w:rsidRPr="005E002F" w:rsidP="00F33C4F" w14:paraId="4FAAA07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8372AB8" w14:textId="77777777" w:rsidTr="001F4F09">
        <w:tblPrEx>
          <w:tblW w:w="4921" w:type="pct"/>
          <w:tblInd w:w="132" w:type="dxa"/>
          <w:shd w:val="clear" w:color="auto" w:fill="FFFFFF" w:themeFill="background1"/>
          <w:tblLayout w:type="fixed"/>
          <w:tblLook w:val="04A0"/>
        </w:tblPrEx>
        <w:trPr>
          <w:trHeight w:val="438"/>
        </w:trPr>
        <w:tc>
          <w:tcPr>
            <w:tcW w:w="1075" w:type="pct"/>
            <w:shd w:val="clear" w:color="auto" w:fill="FFFFFF" w:themeFill="background1"/>
            <w:tcMar>
              <w:top w:w="28" w:type="dxa"/>
              <w:bottom w:w="28" w:type="dxa"/>
            </w:tcMar>
            <w:vAlign w:val="center"/>
          </w:tcPr>
          <w:p w:rsidR="000376B6" w:rsidRPr="005E002F" w:rsidP="00F33C4F" w14:paraId="77C8649C"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85" w:type="pct"/>
            <w:gridSpan w:val="3"/>
            <w:shd w:val="clear" w:color="auto" w:fill="FFFFFF" w:themeFill="background1"/>
            <w:tcMar>
              <w:top w:w="28" w:type="dxa"/>
              <w:bottom w:w="28" w:type="dxa"/>
            </w:tcMar>
            <w:vAlign w:val="center"/>
          </w:tcPr>
          <w:p w:rsidR="000376B6" w:rsidRPr="005E002F" w:rsidP="001F4F09" w14:paraId="75BBFF1E" w14:textId="121C4614">
            <w:pPr>
              <w:pStyle w:val="NoSpacing"/>
              <w:rPr>
                <w:rFonts w:ascii="Arial Narrow" w:hAnsi="Arial Narrow" w:cs="Times New Roman"/>
                <w:sz w:val="20"/>
                <w:szCs w:val="20"/>
              </w:rPr>
            </w:pPr>
            <w:r w:rsidRPr="006E1288">
              <w:rPr>
                <w:rFonts w:ascii="Arial Narrow" w:hAnsi="Arial Narrow" w:cs="Times New Roman"/>
                <w:sz w:val="20"/>
                <w:szCs w:val="20"/>
              </w:rPr>
              <w:t>Öğrencilerden doğadan/çevreden/nesnelerden</w:t>
            </w:r>
            <w:r>
              <w:rPr>
                <w:rFonts w:ascii="Arial Narrow" w:hAnsi="Arial Narrow" w:cs="Times New Roman"/>
                <w:sz w:val="20"/>
                <w:szCs w:val="20"/>
              </w:rPr>
              <w:t xml:space="preserve"> </w:t>
            </w:r>
            <w:r w:rsidRPr="006E1288">
              <w:rPr>
                <w:rFonts w:ascii="Arial Narrow" w:hAnsi="Arial Narrow" w:cs="Times New Roman"/>
                <w:sz w:val="20"/>
                <w:szCs w:val="20"/>
              </w:rPr>
              <w:t>duydukları seslerin incelik-kalınlıklarını görsel olarak sınıflandırarak ses tabloları</w:t>
            </w:r>
            <w:r>
              <w:rPr>
                <w:rFonts w:ascii="Arial Narrow" w:hAnsi="Arial Narrow" w:cs="Times New Roman"/>
                <w:sz w:val="20"/>
                <w:szCs w:val="20"/>
              </w:rPr>
              <w:t xml:space="preserve"> </w:t>
            </w:r>
            <w:r w:rsidR="001F4F09">
              <w:rPr>
                <w:rFonts w:ascii="Arial Narrow" w:hAnsi="Arial Narrow" w:cs="Times New Roman"/>
                <w:sz w:val="20"/>
                <w:szCs w:val="20"/>
              </w:rPr>
              <w:t>oluşturmaları istenebilir.</w:t>
            </w:r>
          </w:p>
        </w:tc>
      </w:tr>
      <w:tr w14:paraId="0528FBC5" w14:textId="77777777" w:rsidTr="001F4F09">
        <w:tblPrEx>
          <w:tblW w:w="4921" w:type="pct"/>
          <w:tblInd w:w="132" w:type="dxa"/>
          <w:shd w:val="clear" w:color="auto" w:fill="FFFFFF" w:themeFill="background1"/>
          <w:tblLayout w:type="fixed"/>
          <w:tblLook w:val="04A0"/>
        </w:tblPrEx>
        <w:trPr>
          <w:trHeight w:val="319"/>
        </w:trPr>
        <w:tc>
          <w:tcPr>
            <w:tcW w:w="1075" w:type="pct"/>
            <w:shd w:val="clear" w:color="auto" w:fill="FFFFFF" w:themeFill="background1"/>
            <w:tcMar>
              <w:top w:w="28" w:type="dxa"/>
              <w:bottom w:w="28" w:type="dxa"/>
            </w:tcMar>
            <w:vAlign w:val="center"/>
          </w:tcPr>
          <w:p w:rsidR="000376B6" w:rsidRPr="005E002F" w:rsidP="00F33C4F" w14:paraId="076EA26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85" w:type="pct"/>
            <w:gridSpan w:val="3"/>
            <w:shd w:val="clear" w:color="auto" w:fill="FFFFFF" w:themeFill="background1"/>
            <w:tcMar>
              <w:top w:w="28" w:type="dxa"/>
              <w:bottom w:w="28" w:type="dxa"/>
            </w:tcMar>
            <w:vAlign w:val="center"/>
          </w:tcPr>
          <w:p w:rsidR="000376B6" w:rsidRPr="005E002F" w:rsidP="00F33C4F" w14:paraId="7D281134" w14:textId="1B6E2E95">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 doğadan/çevreden/nesnelerden duyduğu seslerin incelik-</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kalınlıklarını ifade edebilmesi ve karşılaştırabilmesi için doğal ortamlarda çeşitli etkinlikler</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(doğa yürüyüşleri, okul bahçesinde gözlem vb.) düzenlenebilir ve farklı materyaller</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 xml:space="preserve">aracılığıyla sesin incelik-kalınlığını açıklamaya yönelik deneyler yapılabilir. </w:t>
            </w:r>
          </w:p>
        </w:tc>
      </w:tr>
    </w:tbl>
    <w:p w:rsidR="00AA576B" w:rsidRPr="005E002F" w:rsidP="00DD6080" w14:paraId="4AE0F570" w14:textId="77777777">
      <w:pPr>
        <w:pStyle w:val="NoSpacing"/>
        <w:jc w:val="center"/>
        <w:rPr>
          <w:rFonts w:ascii="Arial Narrow" w:hAnsi="Arial Narrow"/>
          <w:sz w:val="20"/>
          <w:szCs w:val="20"/>
        </w:rPr>
      </w:pPr>
    </w:p>
    <w:p w:rsidR="004A46DD" w:rsidRPr="005E002F" w:rsidP="00DD6080" w14:paraId="5A80186A" w14:textId="62F7F3AF">
      <w:pPr>
        <w:pStyle w:val="NoSpacing"/>
        <w:rPr>
          <w:rFonts w:ascii="Arial Narrow" w:hAnsi="Arial Narrow"/>
          <w:sz w:val="20"/>
          <w:szCs w:val="20"/>
        </w:rPr>
      </w:pPr>
    </w:p>
    <w:p w:rsidR="004A46DD" w:rsidRPr="005E002F" w:rsidP="00DD6080" w14:paraId="43834C0F" w14:textId="7F66D1BC">
      <w:pPr>
        <w:pStyle w:val="NoSpacing"/>
        <w:rPr>
          <w:rFonts w:ascii="Arial Narrow" w:hAnsi="Arial Narrow"/>
          <w:sz w:val="20"/>
          <w:szCs w:val="20"/>
        </w:rPr>
      </w:pPr>
    </w:p>
    <w:p w:rsidR="004A46DD" w:rsidRPr="005E002F" w:rsidP="00DD6080" w14:paraId="551D4B4B" w14:textId="75A0E041">
      <w:pPr>
        <w:pStyle w:val="NoSpacing"/>
        <w:rPr>
          <w:rFonts w:ascii="Arial Narrow" w:hAnsi="Arial Narrow"/>
          <w:sz w:val="20"/>
          <w:szCs w:val="20"/>
        </w:rPr>
      </w:pPr>
    </w:p>
    <w:p w:rsidR="004A46DD" w:rsidP="00DD6080" w14:paraId="6EBEE57E" w14:textId="194E8375">
      <w:pPr>
        <w:pStyle w:val="NoSpacing"/>
        <w:rPr>
          <w:rFonts w:ascii="Arial Narrow" w:hAnsi="Arial Narrow"/>
          <w:sz w:val="20"/>
          <w:szCs w:val="20"/>
        </w:rPr>
      </w:pPr>
    </w:p>
    <w:p w:rsidR="003249EB" w:rsidP="00DD6080" w14:paraId="7415E004" w14:textId="063FE25B">
      <w:pPr>
        <w:pStyle w:val="NoSpacing"/>
        <w:rPr>
          <w:rFonts w:ascii="Arial Narrow" w:hAnsi="Arial Narrow"/>
          <w:sz w:val="20"/>
          <w:szCs w:val="20"/>
        </w:rPr>
      </w:pPr>
    </w:p>
    <w:p w:rsidR="003249EB" w:rsidP="00DD6080" w14:paraId="5BDB7BEC" w14:textId="0E2DF5CA">
      <w:pPr>
        <w:pStyle w:val="NoSpacing"/>
        <w:rPr>
          <w:rFonts w:ascii="Arial Narrow" w:hAnsi="Arial Narrow"/>
          <w:sz w:val="20"/>
          <w:szCs w:val="20"/>
        </w:rPr>
      </w:pPr>
    </w:p>
    <w:p w:rsidR="003249EB" w:rsidRPr="005E002F" w:rsidP="00DD6080" w14:paraId="143AECD3" w14:textId="77777777">
      <w:pPr>
        <w:pStyle w:val="NoSpacing"/>
        <w:rPr>
          <w:rFonts w:ascii="Arial Narrow" w:hAnsi="Arial Narrow"/>
          <w:sz w:val="20"/>
          <w:szCs w:val="20"/>
        </w:rPr>
      </w:pPr>
    </w:p>
    <w:p w:rsidR="004A46DD" w:rsidP="00DD6080" w14:paraId="6A404AB1" w14:textId="0B114B65">
      <w:pPr>
        <w:pStyle w:val="NoSpacing"/>
        <w:rPr>
          <w:rFonts w:ascii="Arial Narrow" w:hAnsi="Arial Narrow"/>
          <w:sz w:val="20"/>
          <w:szCs w:val="20"/>
        </w:rPr>
      </w:pPr>
    </w:p>
    <w:p w:rsidR="0059452A" w:rsidP="00DD6080" w14:paraId="3186219B" w14:textId="01C40ED4">
      <w:pPr>
        <w:pStyle w:val="NoSpacing"/>
        <w:rPr>
          <w:rFonts w:ascii="Arial Narrow" w:hAnsi="Arial Narrow"/>
          <w:sz w:val="20"/>
          <w:szCs w:val="20"/>
        </w:rPr>
      </w:pPr>
    </w:p>
    <w:p w:rsidR="0059452A" w:rsidP="00DD6080" w14:paraId="5979947C" w14:textId="28423F1A">
      <w:pPr>
        <w:pStyle w:val="NoSpacing"/>
        <w:rPr>
          <w:rFonts w:ascii="Arial Narrow" w:hAnsi="Arial Narrow"/>
          <w:sz w:val="20"/>
          <w:szCs w:val="20"/>
        </w:rPr>
      </w:pPr>
    </w:p>
    <w:p w:rsidR="0059452A" w:rsidRPr="005E002F" w:rsidP="00DD6080" w14:paraId="107BA210" w14:textId="77777777">
      <w:pPr>
        <w:pStyle w:val="NoSpacing"/>
        <w:rPr>
          <w:rFonts w:ascii="Arial Narrow" w:hAnsi="Arial Narrow"/>
          <w:sz w:val="20"/>
          <w:szCs w:val="20"/>
        </w:rPr>
      </w:pPr>
    </w:p>
    <w:sectPr w:rsidSect="00114DCB">
      <w:pgSz w:w="11906" w:h="16838"/>
      <w:pgMar w:top="709" w:right="567" w:bottom="284" w:left="567" w:header="284" w:footer="340"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